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  <w:lang w:val="es-ES_tradnl"/>
        </w:rPr>
        <w:t>TULO: EN NEGRITA, CENTRADO Y CON TODAS LAS LETRAS MAY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SCULAS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Autor (instituci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n) - correo electr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nico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Coautor 1 (instituci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n) - correo electr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nico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Coautor 2 (instituci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n) - correo electr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nico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GT - (Insertar el nombre del GT)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rPr>
          <w:rFonts w:ascii="Times Roman" w:cs="Times Roman" w:hAnsi="Times Roman" w:eastAsia="Times Roman"/>
          <w:sz w:val="20"/>
          <w:szCs w:val="20"/>
        </w:rPr>
      </w:pPr>
      <w:r>
        <w:rPr>
          <w:rFonts w:ascii="Times Roman" w:hAnsi="Times Roman"/>
          <w:b w:val="1"/>
          <w:bCs w:val="1"/>
          <w:sz w:val="20"/>
          <w:szCs w:val="20"/>
          <w:rtl w:val="0"/>
          <w:lang w:val="de-DE"/>
        </w:rPr>
        <w:t>Resumen:</w:t>
      </w:r>
      <w:r>
        <w:rPr>
          <w:rFonts w:ascii="Times Roman" w:cs="Times Roman" w:hAnsi="Times Roman" w:eastAsia="Times Roman"/>
          <w:sz w:val="20"/>
          <w:szCs w:val="20"/>
        </w:rPr>
        <w:br w:type="textWrapping"/>
      </w:r>
      <w:r>
        <w:rPr>
          <w:rFonts w:ascii="Times Roman" w:hAnsi="Times Roman"/>
          <w:sz w:val="20"/>
          <w:szCs w:val="20"/>
          <w:rtl w:val="0"/>
          <w:lang w:val="es-ES_tradnl"/>
        </w:rPr>
        <w:t>El resumen debe tener un m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  <w:lang w:val="es-ES_tradnl"/>
        </w:rPr>
        <w:t>ximo de 250 (doscientas cincuenta) palabras, conteniendo informaci</w:t>
      </w:r>
      <w:r>
        <w:rPr>
          <w:rFonts w:ascii="Times Roman" w:hAnsi="Times Roman" w:hint="default"/>
          <w:sz w:val="20"/>
          <w:szCs w:val="20"/>
          <w:rtl w:val="0"/>
          <w:lang w:val="es-ES_tradnl"/>
        </w:rPr>
        <w:t>ó</w:t>
      </w:r>
      <w:r>
        <w:rPr>
          <w:rFonts w:ascii="Times Roman" w:hAnsi="Times Roman"/>
          <w:sz w:val="20"/>
          <w:szCs w:val="20"/>
          <w:rtl w:val="0"/>
          <w:lang w:val="es-ES_tradnl"/>
        </w:rPr>
        <w:t>n general sobre el trabajo, como objetivos, metodolog</w:t>
      </w:r>
      <w:r>
        <w:rPr>
          <w:rFonts w:ascii="Times Roman" w:hAnsi="Times Roman" w:hint="default"/>
          <w:sz w:val="20"/>
          <w:szCs w:val="20"/>
          <w:rtl w:val="0"/>
        </w:rPr>
        <w:t>í</w:t>
      </w:r>
      <w:r>
        <w:rPr>
          <w:rFonts w:ascii="Times Roman" w:hAnsi="Times Roman"/>
          <w:sz w:val="20"/>
          <w:szCs w:val="20"/>
          <w:rtl w:val="0"/>
          <w:lang w:val="es-ES_tradnl"/>
        </w:rPr>
        <w:t>a y resultados, redactado en un solo p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  <w:lang w:val="es-ES_tradnl"/>
        </w:rPr>
        <w:t>rrafo, con alineaci</w:t>
      </w:r>
      <w:r>
        <w:rPr>
          <w:rFonts w:ascii="Times Roman" w:hAnsi="Times Roman" w:hint="default"/>
          <w:sz w:val="20"/>
          <w:szCs w:val="20"/>
          <w:rtl w:val="0"/>
          <w:lang w:val="es-ES_tradnl"/>
        </w:rPr>
        <w:t>ó</w:t>
      </w:r>
      <w:r>
        <w:rPr>
          <w:rFonts w:ascii="Times Roman" w:hAnsi="Times Roman"/>
          <w:sz w:val="20"/>
          <w:szCs w:val="20"/>
          <w:rtl w:val="0"/>
          <w:lang w:val="es-ES_tradnl"/>
        </w:rPr>
        <w:t>n justificada y espaciado de l</w:t>
      </w:r>
      <w:r>
        <w:rPr>
          <w:rFonts w:ascii="Times Roman" w:hAnsi="Times Roman" w:hint="default"/>
          <w:sz w:val="20"/>
          <w:szCs w:val="20"/>
          <w:rtl w:val="0"/>
        </w:rPr>
        <w:t>í</w:t>
      </w:r>
      <w:r>
        <w:rPr>
          <w:rFonts w:ascii="Times Roman" w:hAnsi="Times Roman"/>
          <w:sz w:val="20"/>
          <w:szCs w:val="20"/>
          <w:rtl w:val="0"/>
        </w:rPr>
        <w:t>nea simple. Tama</w:t>
      </w:r>
      <w:r>
        <w:rPr>
          <w:rFonts w:ascii="Times Roman" w:hAnsi="Times Roman" w:hint="default"/>
          <w:sz w:val="20"/>
          <w:szCs w:val="20"/>
          <w:rtl w:val="0"/>
          <w:lang w:val="es-ES_tradnl"/>
        </w:rPr>
        <w:t>ñ</w:t>
      </w:r>
      <w:r>
        <w:rPr>
          <w:rFonts w:ascii="Times Roman" w:hAnsi="Times Roman"/>
          <w:sz w:val="20"/>
          <w:szCs w:val="20"/>
          <w:rtl w:val="0"/>
          <w:lang w:val="es-ES_tradnl"/>
        </w:rPr>
        <w:t xml:space="preserve">o 10 y espaciado simple. Debe presentarse en un </w:t>
      </w:r>
      <w:r>
        <w:rPr>
          <w:rFonts w:ascii="Times Roman" w:hAnsi="Times Roman" w:hint="default"/>
          <w:sz w:val="20"/>
          <w:szCs w:val="20"/>
          <w:rtl w:val="0"/>
        </w:rPr>
        <w:t>ú</w:t>
      </w:r>
      <w:r>
        <w:rPr>
          <w:rFonts w:ascii="Times Roman" w:hAnsi="Times Roman"/>
          <w:sz w:val="20"/>
          <w:szCs w:val="20"/>
          <w:rtl w:val="0"/>
          <w:lang w:val="it-IT"/>
        </w:rPr>
        <w:t>nico p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rrafo.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rPr>
          <w:rFonts w:ascii="Times Roman" w:cs="Times Roman" w:hAnsi="Times Roman" w:eastAsia="Times Roman"/>
          <w:sz w:val="20"/>
          <w:szCs w:val="20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rPr>
          <w:rFonts w:ascii="Times Roman" w:cs="Times Roman" w:hAnsi="Times Roman" w:eastAsia="Times Roman"/>
          <w:sz w:val="20"/>
          <w:szCs w:val="20"/>
        </w:rPr>
      </w:pPr>
      <w:r>
        <w:rPr>
          <w:rFonts w:ascii="Times Roman" w:hAnsi="Times Roman"/>
          <w:b w:val="1"/>
          <w:bCs w:val="1"/>
          <w:sz w:val="20"/>
          <w:szCs w:val="20"/>
          <w:rtl w:val="0"/>
          <w:lang w:val="es-ES_tradnl"/>
        </w:rPr>
        <w:t>Palabras clave:</w:t>
      </w:r>
      <w:r>
        <w:rPr>
          <w:rFonts w:ascii="Times Roman" w:cs="Times Roman" w:hAnsi="Times Roman" w:eastAsia="Times Roman"/>
          <w:sz w:val="20"/>
          <w:szCs w:val="20"/>
        </w:rPr>
        <w:br w:type="textWrapping"/>
      </w:r>
      <w:r>
        <w:rPr>
          <w:rFonts w:ascii="Times Roman" w:hAnsi="Times Roman"/>
          <w:sz w:val="20"/>
          <w:szCs w:val="20"/>
          <w:rtl w:val="0"/>
          <w:lang w:val="es-ES_tradnl"/>
        </w:rPr>
        <w:t>Deben indicarse de 3 a 4 palabras clave, separadas por punto y coma.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Resumen Expandido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</w:pPr>
      <w:r>
        <w:rPr>
          <w:rFonts w:ascii="Times Roman" w:hAnsi="Times Roman"/>
          <w:rtl w:val="0"/>
          <w:lang w:val="es-ES_tradnl"/>
        </w:rPr>
        <w:t>Debe contener: introducci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metodolog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a, resultados/discusiones y referencias bibliogr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ficas. El archivo debe tener como m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nimo 3 (tres) y como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ximo 6 (seis) 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ginas, incluyendo texto, tablas, figuras y referencias.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rgenes superior e izquierdo de 2 cm, derecho e inferior de 2 cm. Fuente Times New Roman, tama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 12. El cuerpo del texto debe presentarse con alineaci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justificada, interlineado de 1,5 cm y sangr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de 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rrafo de 1,25 cm. Las referencias deben listar solo las obras citadas en el texto, de acuerdo con las normas actuales de la ABNT, con alineaci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a la izquierda, espaciado simple y con una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nea en blanco entre cada una de las referencias.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1134" w:bottom="1134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